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E53" w:rsidRDefault="00794B19" w:rsidP="00A45F03">
      <w:pPr>
        <w:suppressAutoHyphens/>
        <w:autoSpaceDE/>
        <w:adjustRightInd/>
        <w:ind w:firstLine="0"/>
        <w:textAlignment w:val="baseline"/>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1312" behindDoc="1" locked="0" layoutInCell="1" allowOverlap="1">
            <wp:simplePos x="0" y="0"/>
            <wp:positionH relativeFrom="column">
              <wp:posOffset>2678430</wp:posOffset>
            </wp:positionH>
            <wp:positionV relativeFrom="paragraph">
              <wp:posOffset>-194945</wp:posOffset>
            </wp:positionV>
            <wp:extent cx="664210" cy="831850"/>
            <wp:effectExtent l="19050" t="0" r="2540" b="0"/>
            <wp:wrapNone/>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4"/>
                    <a:srcRect/>
                    <a:stretch>
                      <a:fillRect/>
                    </a:stretch>
                  </pic:blipFill>
                  <pic:spPr bwMode="auto">
                    <a:xfrm>
                      <a:off x="0" y="0"/>
                      <a:ext cx="664210" cy="831850"/>
                    </a:xfrm>
                    <a:prstGeom prst="rect">
                      <a:avLst/>
                    </a:prstGeom>
                    <a:noFill/>
                    <a:ln w="9525">
                      <a:noFill/>
                      <a:miter lim="800000"/>
                      <a:headEnd/>
                      <a:tailEnd/>
                    </a:ln>
                  </pic:spPr>
                </pic:pic>
              </a:graphicData>
            </a:graphic>
          </wp:anchor>
        </w:drawing>
      </w:r>
    </w:p>
    <w:p w:rsidR="00C13E53" w:rsidRPr="002072E4" w:rsidRDefault="00C13E53" w:rsidP="00C13E53">
      <w:pPr>
        <w:tabs>
          <w:tab w:val="center" w:pos="4153"/>
          <w:tab w:val="right" w:pos="8306"/>
        </w:tabs>
        <w:jc w:val="center"/>
        <w:rPr>
          <w:sz w:val="28"/>
          <w:szCs w:val="28"/>
        </w:rPr>
      </w:pPr>
    </w:p>
    <w:p w:rsidR="00C13E53" w:rsidRPr="002072E4" w:rsidRDefault="00C13E53" w:rsidP="00C13E53">
      <w:pPr>
        <w:rPr>
          <w:sz w:val="28"/>
          <w:szCs w:val="28"/>
        </w:rPr>
      </w:pPr>
    </w:p>
    <w:p w:rsidR="00C13E53" w:rsidRPr="002072E4" w:rsidRDefault="00C13E53" w:rsidP="00C13E53">
      <w:pPr>
        <w:rPr>
          <w:sz w:val="28"/>
          <w:szCs w:val="28"/>
        </w:rPr>
      </w:pPr>
    </w:p>
    <w:p w:rsidR="00C13E53" w:rsidRPr="001117B0" w:rsidRDefault="00C13E53" w:rsidP="00C13E53">
      <w:pPr>
        <w:pStyle w:val="1"/>
        <w:spacing w:before="0"/>
        <w:jc w:val="center"/>
        <w:rPr>
          <w:rFonts w:ascii="Times New Roman" w:hAnsi="Times New Roman" w:cs="Times New Roman"/>
          <w:color w:val="auto"/>
          <w:szCs w:val="26"/>
        </w:rPr>
      </w:pPr>
      <w:r w:rsidRPr="001117B0">
        <w:rPr>
          <w:rFonts w:ascii="Times New Roman" w:hAnsi="Times New Roman" w:cs="Times New Roman"/>
          <w:color w:val="auto"/>
          <w:szCs w:val="26"/>
        </w:rPr>
        <w:t>СОБРАНИЕ ДЕПУТАТОВ</w:t>
      </w:r>
    </w:p>
    <w:p w:rsidR="00C13E53" w:rsidRPr="001117B0" w:rsidRDefault="00C13E53" w:rsidP="00C13E53">
      <w:pPr>
        <w:pStyle w:val="1"/>
        <w:spacing w:before="0"/>
        <w:jc w:val="center"/>
        <w:rPr>
          <w:rFonts w:ascii="Times New Roman" w:hAnsi="Times New Roman" w:cs="Times New Roman"/>
          <w:szCs w:val="26"/>
        </w:rPr>
      </w:pPr>
      <w:r w:rsidRPr="001117B0">
        <w:rPr>
          <w:rFonts w:ascii="Times New Roman" w:hAnsi="Times New Roman" w:cs="Times New Roman"/>
          <w:color w:val="auto"/>
          <w:szCs w:val="26"/>
        </w:rPr>
        <w:t>КАРТАЛИНСКОГО МУНИЦИПАЛЬНОГО ОКРУГА</w:t>
      </w:r>
    </w:p>
    <w:p w:rsidR="00C13E53" w:rsidRPr="001117B0" w:rsidRDefault="00C13E53" w:rsidP="00C13E53">
      <w:pPr>
        <w:tabs>
          <w:tab w:val="center" w:pos="4551"/>
          <w:tab w:val="right" w:pos="8306"/>
        </w:tabs>
        <w:ind w:right="-130" w:firstLine="0"/>
        <w:jc w:val="center"/>
        <w:rPr>
          <w:rFonts w:ascii="Times New Roman" w:hAnsi="Times New Roman" w:cs="Times New Roman"/>
          <w:sz w:val="28"/>
        </w:rPr>
      </w:pPr>
      <w:r w:rsidRPr="001117B0">
        <w:rPr>
          <w:rFonts w:ascii="Times New Roman" w:hAnsi="Times New Roman" w:cs="Times New Roman"/>
          <w:b/>
          <w:sz w:val="28"/>
        </w:rPr>
        <w:t>ЧЕЛЯБИНСКОЙ ОБЛАСТИ</w:t>
      </w:r>
    </w:p>
    <w:p w:rsidR="00C13E53" w:rsidRPr="001117B0" w:rsidRDefault="00C13E53" w:rsidP="00C13E53">
      <w:pPr>
        <w:tabs>
          <w:tab w:val="center" w:pos="4153"/>
          <w:tab w:val="right" w:pos="8306"/>
        </w:tabs>
        <w:ind w:firstLine="0"/>
        <w:jc w:val="center"/>
        <w:rPr>
          <w:rFonts w:ascii="Times New Roman" w:hAnsi="Times New Roman" w:cs="Times New Roman"/>
        </w:rPr>
      </w:pPr>
    </w:p>
    <w:p w:rsidR="00C13E53" w:rsidRPr="001117B0" w:rsidRDefault="00C13E53" w:rsidP="00C13E53">
      <w:pPr>
        <w:pBdr>
          <w:bottom w:val="single" w:sz="12" w:space="1" w:color="auto"/>
        </w:pBdr>
        <w:tabs>
          <w:tab w:val="center" w:pos="4153"/>
          <w:tab w:val="right" w:pos="8306"/>
        </w:tabs>
        <w:ind w:firstLine="0"/>
        <w:jc w:val="center"/>
        <w:rPr>
          <w:rFonts w:ascii="Times New Roman" w:hAnsi="Times New Roman" w:cs="Times New Roman"/>
          <w:sz w:val="28"/>
        </w:rPr>
      </w:pPr>
      <w:r w:rsidRPr="001117B0">
        <w:rPr>
          <w:rFonts w:ascii="Times New Roman" w:hAnsi="Times New Roman" w:cs="Times New Roman"/>
          <w:sz w:val="40"/>
        </w:rPr>
        <w:t>Р Е Ш Е Н И Е</w:t>
      </w:r>
    </w:p>
    <w:p w:rsidR="00C13E53" w:rsidRPr="002072E4" w:rsidRDefault="00C13E53" w:rsidP="00C13E53">
      <w:pPr>
        <w:tabs>
          <w:tab w:val="center" w:pos="4153"/>
          <w:tab w:val="right" w:pos="8306"/>
        </w:tabs>
        <w:rPr>
          <w:sz w:val="28"/>
        </w:rPr>
      </w:pPr>
    </w:p>
    <w:p w:rsidR="00C13E53" w:rsidRPr="00794B19" w:rsidRDefault="00C13E53" w:rsidP="00C13E53">
      <w:pPr>
        <w:ind w:firstLine="0"/>
        <w:rPr>
          <w:rFonts w:ascii="Times New Roman" w:hAnsi="Times New Roman" w:cs="Times New Roman"/>
          <w:color w:val="000000" w:themeColor="text1"/>
          <w:sz w:val="28"/>
          <w:szCs w:val="28"/>
          <w:lang w:eastAsia="zh-CN"/>
        </w:rPr>
      </w:pPr>
      <w:r w:rsidRPr="00794B19">
        <w:rPr>
          <w:rFonts w:ascii="Times New Roman" w:hAnsi="Times New Roman" w:cs="Times New Roman"/>
          <w:color w:val="000000" w:themeColor="text1"/>
          <w:sz w:val="28"/>
          <w:szCs w:val="28"/>
        </w:rPr>
        <w:t xml:space="preserve">от 14 ноября 2025 года № </w:t>
      </w:r>
      <w:r w:rsidR="00794B19" w:rsidRPr="00794B19">
        <w:rPr>
          <w:rFonts w:ascii="Times New Roman" w:hAnsi="Times New Roman" w:cs="Times New Roman"/>
          <w:color w:val="000000" w:themeColor="text1"/>
          <w:sz w:val="28"/>
          <w:szCs w:val="28"/>
        </w:rPr>
        <w:t>58</w:t>
      </w:r>
      <w:r w:rsidRPr="00794B19">
        <w:rPr>
          <w:rFonts w:ascii="Times New Roman" w:hAnsi="Times New Roman" w:cs="Times New Roman"/>
          <w:color w:val="000000" w:themeColor="text1"/>
          <w:sz w:val="28"/>
          <w:szCs w:val="28"/>
        </w:rPr>
        <w:t>-Н</w:t>
      </w:r>
    </w:p>
    <w:p w:rsidR="00C13E53" w:rsidRPr="00794B19" w:rsidRDefault="00C13E53" w:rsidP="00C13E53">
      <w:pPr>
        <w:widowControl/>
        <w:autoSpaceDE/>
        <w:autoSpaceDN/>
        <w:adjustRightInd/>
        <w:ind w:right="4819" w:firstLine="0"/>
        <w:rPr>
          <w:rFonts w:ascii="Times New Roman" w:hAnsi="Times New Roman" w:cs="Times New Roman"/>
          <w:sz w:val="28"/>
          <w:szCs w:val="28"/>
        </w:rPr>
      </w:pPr>
      <w:r w:rsidRPr="00794B19">
        <w:rPr>
          <w:rFonts w:ascii="Times New Roman" w:hAnsi="Times New Roman" w:cs="Times New Roman"/>
          <w:sz w:val="28"/>
          <w:szCs w:val="28"/>
        </w:rPr>
        <w:t xml:space="preserve">Об избрании главы Карталинского </w:t>
      </w:r>
      <w:hyperlink r:id="rId5" w:tooltip="Муниципальные районы" w:history="1">
        <w:r w:rsidRPr="00794B19">
          <w:rPr>
            <w:rFonts w:ascii="Times New Roman" w:hAnsi="Times New Roman" w:cs="Times New Roman"/>
            <w:sz w:val="28"/>
            <w:szCs w:val="28"/>
          </w:rPr>
          <w:t xml:space="preserve">муниципального округа Челябинской области </w:t>
        </w:r>
      </w:hyperlink>
    </w:p>
    <w:p w:rsidR="00C13E53" w:rsidRPr="00794B19" w:rsidRDefault="00C13E53" w:rsidP="00C13E53">
      <w:pPr>
        <w:ind w:firstLine="567"/>
        <w:rPr>
          <w:rFonts w:ascii="Times New Roman" w:hAnsi="Times New Roman" w:cs="Times New Roman"/>
          <w:sz w:val="28"/>
          <w:szCs w:val="28"/>
        </w:rPr>
      </w:pPr>
    </w:p>
    <w:p w:rsidR="00C13E53" w:rsidRPr="00794B19" w:rsidRDefault="00C13E53" w:rsidP="00C13E53">
      <w:pPr>
        <w:ind w:firstLine="567"/>
        <w:rPr>
          <w:rFonts w:ascii="Times New Roman" w:hAnsi="Times New Roman" w:cs="Times New Roman"/>
          <w:sz w:val="28"/>
          <w:szCs w:val="28"/>
        </w:rPr>
      </w:pPr>
      <w:r w:rsidRPr="00794B19">
        <w:rPr>
          <w:rFonts w:ascii="Times New Roman" w:hAnsi="Times New Roman" w:cs="Times New Roman"/>
          <w:sz w:val="28"/>
          <w:szCs w:val="28"/>
        </w:rPr>
        <w:t>В соответствии с Федеральным законом от 20.03.2025</w:t>
      </w:r>
      <w:r w:rsidR="00794B19">
        <w:rPr>
          <w:rFonts w:ascii="Times New Roman" w:hAnsi="Times New Roman" w:cs="Times New Roman"/>
          <w:sz w:val="28"/>
          <w:szCs w:val="28"/>
        </w:rPr>
        <w:t xml:space="preserve"> года</w:t>
      </w:r>
      <w:r w:rsidRPr="00794B19">
        <w:rPr>
          <w:rFonts w:ascii="Times New Roman" w:hAnsi="Times New Roman" w:cs="Times New Roman"/>
          <w:sz w:val="28"/>
          <w:szCs w:val="28"/>
        </w:rPr>
        <w:t xml:space="preserve"> № 33-ФЗ «Об общих принципах организации местного самоуправления в единой системе публичной власти», Законом Челябинской области от 28.03.2025 года № 51-ЗО «О статусе и границах Карталинского муниципального округа Челябинской области», Законом Челябинской области </w:t>
      </w:r>
      <w:r w:rsidRPr="00794B19">
        <w:rPr>
          <w:rFonts w:ascii="Times New Roman" w:hAnsi="Times New Roman" w:cs="Times New Roman"/>
          <w:color w:val="22272F"/>
          <w:sz w:val="28"/>
          <w:szCs w:val="28"/>
          <w:shd w:val="clear" w:color="auto" w:fill="FFFFFF"/>
        </w:rPr>
        <w:t>от 29</w:t>
      </w:r>
      <w:r w:rsidR="00794B19">
        <w:rPr>
          <w:rFonts w:ascii="Times New Roman" w:hAnsi="Times New Roman" w:cs="Times New Roman"/>
          <w:color w:val="22272F"/>
          <w:sz w:val="28"/>
          <w:szCs w:val="28"/>
          <w:shd w:val="clear" w:color="auto" w:fill="FFFFFF"/>
        </w:rPr>
        <w:t>.05.</w:t>
      </w:r>
      <w:r w:rsidRPr="00794B19">
        <w:rPr>
          <w:rFonts w:ascii="Times New Roman" w:hAnsi="Times New Roman" w:cs="Times New Roman"/>
          <w:color w:val="22272F"/>
          <w:sz w:val="28"/>
          <w:szCs w:val="28"/>
          <w:shd w:val="clear" w:color="auto" w:fill="FFFFFF"/>
        </w:rPr>
        <w:t>2025 г</w:t>
      </w:r>
      <w:r w:rsidR="00794B19">
        <w:rPr>
          <w:rFonts w:ascii="Times New Roman" w:hAnsi="Times New Roman" w:cs="Times New Roman"/>
          <w:color w:val="22272F"/>
          <w:sz w:val="28"/>
          <w:szCs w:val="28"/>
          <w:shd w:val="clear" w:color="auto" w:fill="FFFFFF"/>
        </w:rPr>
        <w:t>ода</w:t>
      </w:r>
      <w:r w:rsidRPr="00794B19">
        <w:rPr>
          <w:rFonts w:ascii="Times New Roman" w:hAnsi="Times New Roman" w:cs="Times New Roman"/>
          <w:color w:val="22272F"/>
          <w:sz w:val="28"/>
          <w:szCs w:val="28"/>
          <w:shd w:val="clear" w:color="auto" w:fill="FFFFFF"/>
        </w:rPr>
        <w:t xml:space="preserve"> № 86-ЗО «О формировании органов местного самоуправления вновь образованных муниципальных округов Челябинской области»</w:t>
      </w:r>
      <w:r w:rsidRPr="00794B19">
        <w:rPr>
          <w:rFonts w:ascii="Times New Roman" w:hAnsi="Times New Roman" w:cs="Times New Roman"/>
          <w:sz w:val="28"/>
          <w:szCs w:val="28"/>
        </w:rPr>
        <w:t xml:space="preserve">, решением Собрания депутатов Карталинского муниципального округа Челябинской области от </w:t>
      </w:r>
      <w:r w:rsidR="00794B19">
        <w:rPr>
          <w:rFonts w:ascii="Times New Roman" w:hAnsi="Times New Roman" w:cs="Times New Roman"/>
          <w:sz w:val="28"/>
          <w:szCs w:val="28"/>
        </w:rPr>
        <w:t xml:space="preserve">             </w:t>
      </w:r>
      <w:r w:rsidRPr="00794B19">
        <w:rPr>
          <w:rFonts w:ascii="Times New Roman" w:hAnsi="Times New Roman" w:cs="Times New Roman"/>
          <w:sz w:val="28"/>
          <w:szCs w:val="28"/>
        </w:rPr>
        <w:t>25 сентября 2025 года № 19 «Об утверждении Положения о порядке конкурса по отбору кандидатур на должность главы Карталинского муниципального округа Челябинской области», на основании решения конкурсной комиссии по отбору кандидатур на должность главы Карталинского муниципального округа Челябинской области от 12 ноября 2025 года,</w:t>
      </w:r>
      <w:r w:rsidR="00015096" w:rsidRPr="00794B19">
        <w:rPr>
          <w:rFonts w:ascii="Times New Roman" w:hAnsi="Times New Roman" w:cs="Times New Roman"/>
          <w:sz w:val="28"/>
          <w:szCs w:val="28"/>
        </w:rPr>
        <w:t xml:space="preserve"> по результатам открытого голосования Собрания депутатов Карталинского муниципального округа</w:t>
      </w:r>
      <w:r w:rsidR="00794B19">
        <w:rPr>
          <w:rFonts w:ascii="Times New Roman" w:hAnsi="Times New Roman" w:cs="Times New Roman"/>
          <w:sz w:val="28"/>
          <w:szCs w:val="28"/>
        </w:rPr>
        <w:t xml:space="preserve"> </w:t>
      </w:r>
      <w:r w:rsidR="00015096" w:rsidRPr="00794B19">
        <w:rPr>
          <w:rFonts w:ascii="Times New Roman" w:hAnsi="Times New Roman" w:cs="Times New Roman"/>
          <w:sz w:val="28"/>
          <w:szCs w:val="28"/>
        </w:rPr>
        <w:t>Челябинской области,</w:t>
      </w:r>
    </w:p>
    <w:p w:rsidR="00C13E53" w:rsidRPr="00794B19" w:rsidRDefault="00C13E53" w:rsidP="00C13E53">
      <w:pPr>
        <w:ind w:firstLine="567"/>
        <w:rPr>
          <w:rFonts w:ascii="Times New Roman" w:hAnsi="Times New Roman" w:cs="Times New Roman"/>
          <w:sz w:val="28"/>
          <w:szCs w:val="28"/>
        </w:rPr>
      </w:pPr>
      <w:r w:rsidRPr="00794B19">
        <w:rPr>
          <w:rFonts w:ascii="Times New Roman" w:hAnsi="Times New Roman" w:cs="Times New Roman"/>
          <w:sz w:val="28"/>
          <w:szCs w:val="28"/>
        </w:rPr>
        <w:t>Собрание депутатов Карталинского муниципального округа Челябинской области РЕШАЕТ:</w:t>
      </w:r>
    </w:p>
    <w:p w:rsidR="00C13E53" w:rsidRPr="00794B19" w:rsidRDefault="00C13E53" w:rsidP="00C13E53">
      <w:pPr>
        <w:widowControl/>
        <w:shd w:val="clear" w:color="auto" w:fill="FFFFFF"/>
        <w:autoSpaceDE/>
        <w:autoSpaceDN/>
        <w:adjustRightInd/>
        <w:ind w:firstLine="567"/>
        <w:rPr>
          <w:rFonts w:ascii="Times New Roman" w:hAnsi="Times New Roman" w:cs="Times New Roman"/>
          <w:sz w:val="28"/>
          <w:szCs w:val="28"/>
        </w:rPr>
      </w:pPr>
      <w:r w:rsidRPr="00794B19">
        <w:rPr>
          <w:rFonts w:ascii="Times New Roman" w:hAnsi="Times New Roman" w:cs="Times New Roman"/>
          <w:sz w:val="28"/>
          <w:szCs w:val="28"/>
        </w:rPr>
        <w:t xml:space="preserve">1. Избрать </w:t>
      </w:r>
      <w:r w:rsidR="00B15D4A" w:rsidRPr="00794B19">
        <w:rPr>
          <w:rFonts w:ascii="Times New Roman" w:hAnsi="Times New Roman" w:cs="Times New Roman"/>
          <w:sz w:val="28"/>
          <w:szCs w:val="28"/>
        </w:rPr>
        <w:t xml:space="preserve">на должность главы </w:t>
      </w:r>
      <w:r w:rsidRPr="00794B19">
        <w:rPr>
          <w:rFonts w:ascii="Times New Roman" w:hAnsi="Times New Roman" w:cs="Times New Roman"/>
          <w:sz w:val="28"/>
          <w:szCs w:val="28"/>
        </w:rPr>
        <w:t xml:space="preserve">Карталинского муниципального округа Челябинской области </w:t>
      </w:r>
      <w:r w:rsidR="00794B19">
        <w:rPr>
          <w:rFonts w:ascii="Times New Roman" w:hAnsi="Times New Roman" w:cs="Times New Roman"/>
          <w:sz w:val="28"/>
          <w:szCs w:val="28"/>
        </w:rPr>
        <w:t>Вдовина Анатолия Геннадьевича</w:t>
      </w:r>
      <w:r w:rsidR="00B15D4A" w:rsidRPr="00794B19">
        <w:rPr>
          <w:rFonts w:ascii="Times New Roman" w:hAnsi="Times New Roman" w:cs="Times New Roman"/>
          <w:color w:val="212121"/>
          <w:sz w:val="28"/>
          <w:szCs w:val="28"/>
          <w:shd w:val="clear" w:color="auto" w:fill="FFFFFF"/>
        </w:rPr>
        <w:t xml:space="preserve"> на пять лет</w:t>
      </w:r>
      <w:r w:rsidRPr="00794B19">
        <w:rPr>
          <w:rFonts w:ascii="Times New Roman" w:hAnsi="Times New Roman" w:cs="Times New Roman"/>
          <w:sz w:val="28"/>
          <w:szCs w:val="28"/>
        </w:rPr>
        <w:t>.</w:t>
      </w:r>
    </w:p>
    <w:p w:rsidR="00C13E53" w:rsidRPr="00794B19" w:rsidRDefault="00C13E53" w:rsidP="00C13E53">
      <w:pPr>
        <w:widowControl/>
        <w:shd w:val="clear" w:color="auto" w:fill="FFFFFF"/>
        <w:autoSpaceDE/>
        <w:autoSpaceDN/>
        <w:adjustRightInd/>
        <w:ind w:firstLine="567"/>
        <w:rPr>
          <w:rFonts w:ascii="Times New Roman" w:hAnsi="Times New Roman" w:cs="Times New Roman"/>
          <w:sz w:val="28"/>
          <w:szCs w:val="28"/>
        </w:rPr>
      </w:pPr>
      <w:r w:rsidRPr="00794B19">
        <w:rPr>
          <w:rFonts w:ascii="Times New Roman" w:hAnsi="Times New Roman" w:cs="Times New Roman"/>
          <w:sz w:val="28"/>
          <w:szCs w:val="28"/>
        </w:rPr>
        <w:t xml:space="preserve">2. </w:t>
      </w:r>
      <w:r w:rsidR="00A269AF" w:rsidRPr="00794B19">
        <w:rPr>
          <w:rFonts w:ascii="Times New Roman" w:hAnsi="Times New Roman" w:cs="Times New Roman"/>
          <w:sz w:val="28"/>
          <w:szCs w:val="28"/>
        </w:rPr>
        <w:t>Установить, что глава Карталинского муниципального округа Челябинской области</w:t>
      </w:r>
      <w:r w:rsidR="00794B19">
        <w:rPr>
          <w:rFonts w:ascii="Times New Roman" w:hAnsi="Times New Roman" w:cs="Times New Roman"/>
          <w:sz w:val="28"/>
          <w:szCs w:val="28"/>
        </w:rPr>
        <w:t xml:space="preserve"> Вдовин А.Г.</w:t>
      </w:r>
      <w:r w:rsidR="00A269AF" w:rsidRPr="00794B19">
        <w:rPr>
          <w:rFonts w:ascii="Times New Roman" w:hAnsi="Times New Roman" w:cs="Times New Roman"/>
          <w:sz w:val="28"/>
          <w:szCs w:val="28"/>
        </w:rPr>
        <w:t xml:space="preserve"> вступает в должность в порядке и сроки, установленные Уставом Карталинского муниципального района.</w:t>
      </w:r>
    </w:p>
    <w:p w:rsidR="00C13E53" w:rsidRPr="00794B19" w:rsidRDefault="00C13E53" w:rsidP="00C13E53">
      <w:pPr>
        <w:ind w:firstLine="567"/>
        <w:rPr>
          <w:rFonts w:ascii="Times New Roman" w:hAnsi="Times New Roman" w:cs="Times New Roman"/>
          <w:sz w:val="28"/>
          <w:szCs w:val="28"/>
        </w:rPr>
      </w:pPr>
      <w:r w:rsidRPr="00794B19">
        <w:rPr>
          <w:rFonts w:ascii="Times New Roman" w:hAnsi="Times New Roman" w:cs="Times New Roman"/>
          <w:sz w:val="28"/>
          <w:szCs w:val="28"/>
        </w:rPr>
        <w:t xml:space="preserve">3. Направить настоящее решение Губернатору Челябинской области </w:t>
      </w:r>
      <w:r w:rsidR="00794B19">
        <w:rPr>
          <w:rFonts w:ascii="Times New Roman" w:hAnsi="Times New Roman" w:cs="Times New Roman"/>
          <w:sz w:val="28"/>
          <w:szCs w:val="28"/>
        </w:rPr>
        <w:t xml:space="preserve">            </w:t>
      </w:r>
      <w:r w:rsidRPr="00794B19">
        <w:rPr>
          <w:rFonts w:ascii="Times New Roman" w:hAnsi="Times New Roman" w:cs="Times New Roman"/>
          <w:sz w:val="28"/>
          <w:szCs w:val="28"/>
        </w:rPr>
        <w:t xml:space="preserve">А.Л. </w:t>
      </w:r>
      <w:proofErr w:type="spellStart"/>
      <w:r w:rsidRPr="00794B19">
        <w:rPr>
          <w:rFonts w:ascii="Times New Roman" w:hAnsi="Times New Roman" w:cs="Times New Roman"/>
          <w:sz w:val="28"/>
          <w:szCs w:val="28"/>
        </w:rPr>
        <w:t>Текслеру</w:t>
      </w:r>
      <w:proofErr w:type="spellEnd"/>
      <w:r w:rsidRPr="00794B19">
        <w:rPr>
          <w:rFonts w:ascii="Times New Roman" w:hAnsi="Times New Roman" w:cs="Times New Roman"/>
          <w:sz w:val="28"/>
          <w:szCs w:val="28"/>
        </w:rPr>
        <w:t xml:space="preserve">.  </w:t>
      </w:r>
    </w:p>
    <w:p w:rsidR="00C13E53" w:rsidRPr="00794B19" w:rsidRDefault="00C13E53" w:rsidP="00C13E53">
      <w:pPr>
        <w:widowControl/>
        <w:shd w:val="clear" w:color="auto" w:fill="FFFFFF"/>
        <w:autoSpaceDE/>
        <w:autoSpaceDN/>
        <w:adjustRightInd/>
        <w:ind w:firstLine="567"/>
        <w:rPr>
          <w:rFonts w:ascii="Times New Roman" w:hAnsi="Times New Roman" w:cs="Times New Roman"/>
          <w:sz w:val="28"/>
          <w:szCs w:val="28"/>
        </w:rPr>
      </w:pPr>
      <w:r w:rsidRPr="00794B19">
        <w:rPr>
          <w:rFonts w:ascii="Times New Roman" w:hAnsi="Times New Roman" w:cs="Times New Roman"/>
          <w:sz w:val="28"/>
          <w:szCs w:val="28"/>
        </w:rPr>
        <w:t>4. Настоящее решение вступает в силу с момента принятия.</w:t>
      </w:r>
    </w:p>
    <w:p w:rsidR="00C13E53" w:rsidRPr="00794B19" w:rsidRDefault="00C13E53" w:rsidP="00C13E53">
      <w:pPr>
        <w:ind w:firstLine="567"/>
        <w:rPr>
          <w:rFonts w:ascii="Times New Roman" w:hAnsi="Times New Roman" w:cs="Times New Roman"/>
          <w:sz w:val="28"/>
          <w:szCs w:val="28"/>
        </w:rPr>
      </w:pPr>
      <w:r w:rsidRPr="00794B19">
        <w:rPr>
          <w:rFonts w:ascii="Times New Roman" w:hAnsi="Times New Roman" w:cs="Times New Roman"/>
          <w:sz w:val="28"/>
          <w:szCs w:val="28"/>
        </w:rPr>
        <w:t>5. Опубликовать настоящее решение в сетевом издании «Карталинский муниципальный район» (доменное имя – KARTALYRAION.RU, регистрация в качестве сетевого издания: ЭЛ № ФС 77-77415 от 17.12.2019 г.).</w:t>
      </w:r>
    </w:p>
    <w:p w:rsidR="00C13E53" w:rsidRDefault="00C13E53" w:rsidP="00C13E53">
      <w:pPr>
        <w:widowControl/>
        <w:autoSpaceDE/>
        <w:autoSpaceDN/>
        <w:adjustRightInd/>
        <w:ind w:firstLine="567"/>
        <w:rPr>
          <w:rFonts w:ascii="Times New Roman" w:hAnsi="Times New Roman" w:cs="Times New Roman"/>
          <w:sz w:val="28"/>
          <w:szCs w:val="28"/>
        </w:rPr>
      </w:pPr>
    </w:p>
    <w:p w:rsidR="00C13E53" w:rsidRPr="00794B19" w:rsidRDefault="00C13E53" w:rsidP="00C13E53">
      <w:pPr>
        <w:suppressAutoHyphens/>
        <w:autoSpaceDE/>
        <w:adjustRightInd/>
        <w:ind w:firstLine="0"/>
        <w:textAlignment w:val="baseline"/>
        <w:rPr>
          <w:rFonts w:ascii="Times New Roman" w:eastAsia="Andale Sans UI" w:hAnsi="Times New Roman" w:cs="Times New Roman"/>
          <w:kern w:val="3"/>
          <w:sz w:val="28"/>
          <w:szCs w:val="28"/>
          <w:lang w:val="de-DE" w:eastAsia="ja-JP" w:bidi="fa-IR"/>
        </w:rPr>
      </w:pPr>
      <w:proofErr w:type="spellStart"/>
      <w:r w:rsidRPr="00794B19">
        <w:rPr>
          <w:rFonts w:ascii="Times New Roman" w:eastAsia="Andale Sans UI" w:hAnsi="Times New Roman" w:cs="Times New Roman"/>
          <w:kern w:val="3"/>
          <w:sz w:val="28"/>
          <w:szCs w:val="28"/>
          <w:lang w:val="de-DE" w:eastAsia="ja-JP" w:bidi="fa-IR"/>
        </w:rPr>
        <w:t>Председатель</w:t>
      </w:r>
      <w:proofErr w:type="spellEnd"/>
      <w:r w:rsidRPr="00794B19">
        <w:rPr>
          <w:rFonts w:ascii="Times New Roman" w:eastAsia="Andale Sans UI" w:hAnsi="Times New Roman" w:cs="Times New Roman"/>
          <w:kern w:val="3"/>
          <w:sz w:val="28"/>
          <w:szCs w:val="28"/>
          <w:lang w:eastAsia="ja-JP" w:bidi="fa-IR"/>
        </w:rPr>
        <w:t xml:space="preserve"> </w:t>
      </w:r>
      <w:proofErr w:type="spellStart"/>
      <w:r w:rsidRPr="00794B19">
        <w:rPr>
          <w:rFonts w:ascii="Times New Roman" w:eastAsia="Andale Sans UI" w:hAnsi="Times New Roman" w:cs="Times New Roman"/>
          <w:kern w:val="3"/>
          <w:sz w:val="28"/>
          <w:szCs w:val="28"/>
          <w:lang w:val="de-DE" w:eastAsia="ja-JP" w:bidi="fa-IR"/>
        </w:rPr>
        <w:t>Собрания</w:t>
      </w:r>
      <w:proofErr w:type="spellEnd"/>
      <w:r w:rsidRPr="00794B19">
        <w:rPr>
          <w:rFonts w:ascii="Times New Roman" w:eastAsia="Andale Sans UI" w:hAnsi="Times New Roman" w:cs="Times New Roman"/>
          <w:kern w:val="3"/>
          <w:sz w:val="28"/>
          <w:szCs w:val="28"/>
          <w:lang w:eastAsia="ja-JP" w:bidi="fa-IR"/>
        </w:rPr>
        <w:t xml:space="preserve"> </w:t>
      </w:r>
      <w:proofErr w:type="spellStart"/>
      <w:r w:rsidRPr="00794B19">
        <w:rPr>
          <w:rFonts w:ascii="Times New Roman" w:eastAsia="Andale Sans UI" w:hAnsi="Times New Roman" w:cs="Times New Roman"/>
          <w:kern w:val="3"/>
          <w:sz w:val="28"/>
          <w:szCs w:val="28"/>
          <w:lang w:val="de-DE" w:eastAsia="ja-JP" w:bidi="fa-IR"/>
        </w:rPr>
        <w:t>депутатов</w:t>
      </w:r>
      <w:proofErr w:type="spellEnd"/>
    </w:p>
    <w:p w:rsidR="00C13E53" w:rsidRPr="00794B19" w:rsidRDefault="00C13E53" w:rsidP="00C13E53">
      <w:pPr>
        <w:suppressAutoHyphens/>
        <w:autoSpaceDE/>
        <w:adjustRightInd/>
        <w:ind w:firstLine="0"/>
        <w:textAlignment w:val="baseline"/>
        <w:rPr>
          <w:rFonts w:ascii="Times New Roman" w:hAnsi="Times New Roman" w:cs="Times New Roman"/>
          <w:sz w:val="28"/>
          <w:szCs w:val="28"/>
        </w:rPr>
      </w:pPr>
      <w:r w:rsidRPr="00794B19">
        <w:rPr>
          <w:rFonts w:ascii="Times New Roman" w:eastAsia="Andale Sans UI" w:hAnsi="Times New Roman" w:cs="Times New Roman"/>
          <w:kern w:val="3"/>
          <w:sz w:val="28"/>
          <w:szCs w:val="28"/>
          <w:lang w:val="de-DE" w:eastAsia="ja-JP" w:bidi="fa-IR"/>
        </w:rPr>
        <w:t>Карталинского муниципального</w:t>
      </w:r>
      <w:r w:rsidRPr="00794B19">
        <w:rPr>
          <w:rFonts w:ascii="Times New Roman" w:eastAsia="Andale Sans UI" w:hAnsi="Times New Roman" w:cs="Times New Roman"/>
          <w:kern w:val="3"/>
          <w:sz w:val="28"/>
          <w:szCs w:val="28"/>
          <w:lang w:eastAsia="ja-JP" w:bidi="fa-IR"/>
        </w:rPr>
        <w:t xml:space="preserve"> </w:t>
      </w:r>
      <w:r w:rsidRPr="00794B19">
        <w:rPr>
          <w:rFonts w:ascii="Times New Roman" w:hAnsi="Times New Roman" w:cs="Times New Roman"/>
          <w:sz w:val="28"/>
          <w:szCs w:val="28"/>
        </w:rPr>
        <w:t xml:space="preserve">округа </w:t>
      </w:r>
    </w:p>
    <w:p w:rsidR="00C13E53" w:rsidRPr="00C13E53" w:rsidRDefault="00C13E53" w:rsidP="00A45F03">
      <w:pPr>
        <w:suppressAutoHyphens/>
        <w:autoSpaceDE/>
        <w:adjustRightInd/>
        <w:ind w:firstLine="0"/>
        <w:textAlignment w:val="baseline"/>
        <w:rPr>
          <w:rFonts w:ascii="Times New Roman" w:hAnsi="Times New Roman" w:cs="Times New Roman"/>
          <w:sz w:val="24"/>
          <w:szCs w:val="24"/>
        </w:rPr>
      </w:pPr>
      <w:r w:rsidRPr="00794B19">
        <w:rPr>
          <w:rFonts w:ascii="Times New Roman" w:hAnsi="Times New Roman" w:cs="Times New Roman"/>
          <w:sz w:val="28"/>
          <w:szCs w:val="28"/>
        </w:rPr>
        <w:t>Челябинской области</w:t>
      </w:r>
      <w:r w:rsidRPr="00794B19">
        <w:rPr>
          <w:rFonts w:ascii="Times New Roman" w:eastAsia="Andale Sans UI" w:hAnsi="Times New Roman" w:cs="Times New Roman"/>
          <w:kern w:val="3"/>
          <w:sz w:val="28"/>
          <w:szCs w:val="28"/>
          <w:lang w:val="de-DE" w:eastAsia="ja-JP" w:bidi="fa-IR"/>
        </w:rPr>
        <w:tab/>
      </w:r>
      <w:r w:rsidRPr="00794B19">
        <w:rPr>
          <w:rFonts w:ascii="Times New Roman" w:eastAsia="Andale Sans UI" w:hAnsi="Times New Roman" w:cs="Times New Roman"/>
          <w:kern w:val="3"/>
          <w:sz w:val="28"/>
          <w:szCs w:val="28"/>
          <w:lang w:eastAsia="ja-JP" w:bidi="fa-IR"/>
        </w:rPr>
        <w:t xml:space="preserve">                                                               </w:t>
      </w:r>
      <w:r w:rsidRPr="00794B19">
        <w:rPr>
          <w:rFonts w:ascii="Times New Roman" w:hAnsi="Times New Roman" w:cs="Times New Roman"/>
          <w:sz w:val="28"/>
          <w:szCs w:val="28"/>
        </w:rPr>
        <w:t>Е.Н. Слинкин</w:t>
      </w:r>
    </w:p>
    <w:sectPr w:rsidR="00C13E53" w:rsidRPr="00C13E53" w:rsidSect="00794B19">
      <w:pgSz w:w="11906" w:h="16838"/>
      <w:pgMar w:top="709" w:right="707"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ndale Sans UI">
    <w:altName w:val="Times New Roman"/>
    <w:charset w:val="00"/>
    <w:family w:val="auto"/>
    <w:pitch w:val="variable"/>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08"/>
  <w:characterSpacingControl w:val="doNotCompress"/>
  <w:compat/>
  <w:rsids>
    <w:rsidRoot w:val="00F75DCA"/>
    <w:rsid w:val="000126BC"/>
    <w:rsid w:val="00015096"/>
    <w:rsid w:val="001117B0"/>
    <w:rsid w:val="00163910"/>
    <w:rsid w:val="001E413F"/>
    <w:rsid w:val="0025539D"/>
    <w:rsid w:val="002E2650"/>
    <w:rsid w:val="00367F21"/>
    <w:rsid w:val="004507ED"/>
    <w:rsid w:val="00456600"/>
    <w:rsid w:val="004772A6"/>
    <w:rsid w:val="00544C71"/>
    <w:rsid w:val="006B03A7"/>
    <w:rsid w:val="00794B19"/>
    <w:rsid w:val="008B0981"/>
    <w:rsid w:val="008E4B00"/>
    <w:rsid w:val="00915BDB"/>
    <w:rsid w:val="0098595A"/>
    <w:rsid w:val="009945DC"/>
    <w:rsid w:val="00A269AF"/>
    <w:rsid w:val="00A45F03"/>
    <w:rsid w:val="00B0768F"/>
    <w:rsid w:val="00B15D4A"/>
    <w:rsid w:val="00B433EA"/>
    <w:rsid w:val="00B70A57"/>
    <w:rsid w:val="00B92955"/>
    <w:rsid w:val="00BD00F2"/>
    <w:rsid w:val="00C13E53"/>
    <w:rsid w:val="00C9625B"/>
    <w:rsid w:val="00D14B76"/>
    <w:rsid w:val="00D80E58"/>
    <w:rsid w:val="00DA3923"/>
    <w:rsid w:val="00F05C68"/>
    <w:rsid w:val="00F75D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600"/>
    <w:pPr>
      <w:widowControl w:val="0"/>
      <w:autoSpaceDE w:val="0"/>
      <w:autoSpaceDN w:val="0"/>
      <w:adjustRightInd w:val="0"/>
      <w:spacing w:after="0" w:line="240" w:lineRule="auto"/>
      <w:ind w:firstLine="720"/>
      <w:jc w:val="both"/>
    </w:pPr>
    <w:rPr>
      <w:rFonts w:ascii="Arial" w:eastAsia="Times New Roman" w:hAnsi="Arial" w:cs="Arial"/>
      <w:sz w:val="26"/>
      <w:szCs w:val="26"/>
      <w:lang w:eastAsia="ru-RU"/>
    </w:rPr>
  </w:style>
  <w:style w:type="paragraph" w:styleId="1">
    <w:name w:val="heading 1"/>
    <w:basedOn w:val="a"/>
    <w:next w:val="a"/>
    <w:link w:val="10"/>
    <w:uiPriority w:val="9"/>
    <w:qFormat/>
    <w:rsid w:val="001117B0"/>
    <w:pPr>
      <w:keepNext/>
      <w:keepLines/>
      <w:widowControl/>
      <w:autoSpaceDE/>
      <w:autoSpaceDN/>
      <w:adjustRightInd/>
      <w:spacing w:before="480"/>
      <w:ind w:firstLine="0"/>
      <w:jc w:val="left"/>
      <w:outlineLvl w:val="0"/>
    </w:pPr>
    <w:rPr>
      <w:rFonts w:asciiTheme="majorHAnsi" w:eastAsiaTheme="majorEastAsia" w:hAnsiTheme="majorHAnsi" w:cstheme="majorBidi"/>
      <w:b/>
      <w:bCs/>
      <w:color w:val="365F91" w:themeColor="accent1" w:themeShade="BF"/>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1117B0"/>
    <w:rPr>
      <w:rFonts w:asciiTheme="majorHAnsi" w:eastAsiaTheme="majorEastAsia" w:hAnsiTheme="majorHAnsi" w:cstheme="majorBidi"/>
      <w:b/>
      <w:bCs/>
      <w:color w:val="365F91" w:themeColor="accent1" w:themeShade="BF"/>
      <w:sz w:val="28"/>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600"/>
    <w:pPr>
      <w:widowControl w:val="0"/>
      <w:autoSpaceDE w:val="0"/>
      <w:autoSpaceDN w:val="0"/>
      <w:adjustRightInd w:val="0"/>
      <w:spacing w:after="0" w:line="240" w:lineRule="auto"/>
      <w:ind w:firstLine="720"/>
      <w:jc w:val="both"/>
    </w:pPr>
    <w:rPr>
      <w:rFonts w:ascii="Arial" w:eastAsia="Times New Roman" w:hAnsi="Arial" w:cs="Arial"/>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andia.ru/text/category/munitcipalmznie_rajoni/" TargetMode="External"/><Relationship Id="rId10" Type="http://schemas.microsoft.com/office/2007/relationships/stylesWithEffects" Target="stylesWithEffects.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1</Pages>
  <Words>330</Words>
  <Characters>1884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2025-11-17T10:49:00Z</cp:lastPrinted>
  <dcterms:created xsi:type="dcterms:W3CDTF">2017-03-07T09:54:00Z</dcterms:created>
  <dcterms:modified xsi:type="dcterms:W3CDTF">2025-11-17T10:49:00Z</dcterms:modified>
</cp:coreProperties>
</file>